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B1BF0" w14:textId="77777777" w:rsidR="00EE0B04" w:rsidRPr="00EE0B04" w:rsidRDefault="00EA630A">
      <w:pPr>
        <w:rPr>
          <w:b/>
        </w:rPr>
      </w:pPr>
      <w:r w:rsidRPr="00EE0B04">
        <w:rPr>
          <w:b/>
        </w:rPr>
        <w:t xml:space="preserve">Bioinformatics </w:t>
      </w:r>
      <w:r w:rsidR="00D173B5" w:rsidRPr="00EE0B04">
        <w:rPr>
          <w:b/>
        </w:rPr>
        <w:t xml:space="preserve">Postdoctoral </w:t>
      </w:r>
      <w:r w:rsidR="0057073A" w:rsidRPr="00EE0B04">
        <w:rPr>
          <w:b/>
        </w:rPr>
        <w:t xml:space="preserve">Scholar </w:t>
      </w:r>
      <w:r w:rsidR="00D173B5" w:rsidRPr="00EE0B04">
        <w:rPr>
          <w:b/>
        </w:rPr>
        <w:t>Jobs Available</w:t>
      </w:r>
      <w:r w:rsidR="00F203A4" w:rsidRPr="00EE0B04">
        <w:rPr>
          <w:b/>
        </w:rPr>
        <w:t xml:space="preserve"> </w:t>
      </w:r>
    </w:p>
    <w:p w14:paraId="6247D850" w14:textId="701BC7BC" w:rsidR="00C333E5" w:rsidRDefault="00F203A4">
      <w:r>
        <w:t xml:space="preserve">– University of Texas </w:t>
      </w:r>
      <w:r w:rsidR="00EB6D6C">
        <w:t xml:space="preserve">McGovern </w:t>
      </w:r>
      <w:r>
        <w:t>Medical School at Houston</w:t>
      </w:r>
    </w:p>
    <w:p w14:paraId="2BD0A5EF" w14:textId="77777777" w:rsidR="00537134" w:rsidRDefault="00537134"/>
    <w:p w14:paraId="4F600852" w14:textId="0E9D6354" w:rsidR="00537134" w:rsidRDefault="00537134" w:rsidP="00537134">
      <w:r w:rsidRPr="00FD7C8C">
        <w:rPr>
          <w:b/>
        </w:rPr>
        <w:t>Job Description:</w:t>
      </w:r>
      <w:r>
        <w:t xml:space="preserve"> A Bioinformatics Postdoctoral Scholar positions is available in the lab of Dr. Wenbo Li in the Department of Biochemistry and Molecular Biology (BMB), McGovern Medical School, University of Texas (UT) Health Science Center at Houston. Dr. Li’s research aim to address largely uncharted noncoding DNA and RNA functions in gene transcriptional control and cell cell fate determination, with an ultimate goal to benefit human disease intervention. Dr. Li’s research utilizes </w:t>
      </w:r>
      <w:r w:rsidR="00E01F6C">
        <w:t xml:space="preserve">powerful </w:t>
      </w:r>
      <w:r>
        <w:t xml:space="preserve">system-wide genomic and epigenomic approaches, such as ChIP-seq, GRO-seq, 4C-seq and ChIA-PET/Hi-C, as well as genome editing tools such as Crispr/Cas9.  Two major focuses are </w:t>
      </w:r>
      <w:r w:rsidR="0019666B">
        <w:t xml:space="preserve">on </w:t>
      </w:r>
      <w:r>
        <w:t>enhancer</w:t>
      </w:r>
      <w:r w:rsidR="000F700F">
        <w:t xml:space="preserve"> </w:t>
      </w:r>
      <w:r w:rsidR="00A80881">
        <w:t>associated</w:t>
      </w:r>
      <w:r w:rsidR="000F700F">
        <w:t xml:space="preserve"> long</w:t>
      </w:r>
      <w:r>
        <w:t xml:space="preserve"> </w:t>
      </w:r>
      <w:r w:rsidR="00DA23FA">
        <w:t xml:space="preserve">noncoding </w:t>
      </w:r>
      <w:r>
        <w:t>RNAs</w:t>
      </w:r>
      <w:r w:rsidR="00BE220A">
        <w:t xml:space="preserve"> (eRNAs)</w:t>
      </w:r>
      <w:r>
        <w:t xml:space="preserve"> and three-</w:t>
      </w:r>
      <w:r w:rsidR="00AD6AD1">
        <w:t xml:space="preserve">dimensional chromatin topology </w:t>
      </w:r>
      <w:r>
        <w:t>in the models of hormone sensitive cancer</w:t>
      </w:r>
      <w:r w:rsidR="00897A0C">
        <w:t>s</w:t>
      </w:r>
      <w:r>
        <w:t xml:space="preserve">, and human pluripotent stem cells. </w:t>
      </w:r>
    </w:p>
    <w:p w14:paraId="322C1824" w14:textId="77777777" w:rsidR="00537134" w:rsidRDefault="00537134" w:rsidP="00537134"/>
    <w:p w14:paraId="60A6FB90" w14:textId="4E332DCA" w:rsidR="00537134" w:rsidRDefault="00537134" w:rsidP="00537134">
      <w:r>
        <w:t>Dr. Li is recently recruited to the UT McGovern Medical School with strong funding support</w:t>
      </w:r>
      <w:r w:rsidR="007F29A5">
        <w:t>s</w:t>
      </w:r>
      <w:r>
        <w:t xml:space="preserve"> by the</w:t>
      </w:r>
      <w:r w:rsidR="00AD6AD1">
        <w:t xml:space="preserve"> prestigious NIH K22</w:t>
      </w:r>
      <w:r>
        <w:t>, Texas CPRIT and UT STARS Award</w:t>
      </w:r>
      <w:r w:rsidR="00AD6AD1">
        <w:t>s</w:t>
      </w:r>
      <w:r>
        <w:t>. Interested candidates are encouraged to read the recent papers published by Dr. Li (</w:t>
      </w:r>
      <w:r w:rsidRPr="00F01F25">
        <w:rPr>
          <w:b/>
          <w:i/>
        </w:rPr>
        <w:t>Nature</w:t>
      </w:r>
      <w:r w:rsidRPr="00F01F25">
        <w:t>.</w:t>
      </w:r>
      <w:r w:rsidRPr="000A2ECB">
        <w:t xml:space="preserve"> 2013 Jun 27;498(7455):516-20</w:t>
      </w:r>
      <w:r>
        <w:t xml:space="preserve">; </w:t>
      </w:r>
      <w:hyperlink r:id="rId5" w:history="1">
        <w:r w:rsidRPr="00961CA2">
          <w:t>PMC3718886</w:t>
        </w:r>
      </w:hyperlink>
      <w:r w:rsidRPr="00961CA2">
        <w:t>.</w:t>
      </w:r>
      <w:r>
        <w:t xml:space="preserve">; </w:t>
      </w:r>
      <w:r w:rsidRPr="00961CA2">
        <w:rPr>
          <w:b/>
          <w:i/>
        </w:rPr>
        <w:t>Mol Cell</w:t>
      </w:r>
      <w:r w:rsidRPr="00961CA2">
        <w:t>. 2015 Jul 16;59(2):188-202. PMID: 26166704.</w:t>
      </w:r>
      <w:r>
        <w:t xml:space="preserve">; </w:t>
      </w:r>
      <w:r w:rsidRPr="00961CA2">
        <w:rPr>
          <w:b/>
          <w:i/>
        </w:rPr>
        <w:t>Nature reviews. Genetics</w:t>
      </w:r>
      <w:r w:rsidRPr="00961CA2">
        <w:t>. 2016; 17(4):207-23.</w:t>
      </w:r>
      <w:r>
        <w:t xml:space="preserve">). A complete </w:t>
      </w:r>
      <w:r w:rsidR="00AB39A8">
        <w:t xml:space="preserve">list </w:t>
      </w:r>
      <w:r>
        <w:t>of Dr. Li’s publication can be found in PubMed:</w:t>
      </w:r>
    </w:p>
    <w:p w14:paraId="010D9F07" w14:textId="77777777" w:rsidR="00537134" w:rsidRDefault="00306FFB" w:rsidP="00537134">
      <w:hyperlink r:id="rId6" w:history="1">
        <w:r w:rsidR="00537134" w:rsidRPr="005A2495">
          <w:rPr>
            <w:rStyle w:val="Hyperlink"/>
          </w:rPr>
          <w:t>http://www.ncbi.nlm.nih.gov/sites/myncbi/1Jip8J4DFUsQe/bibliograpahy/47865600/public/?sort=date&amp;direction=ascending</w:t>
        </w:r>
      </w:hyperlink>
      <w:r w:rsidR="00537134" w:rsidRPr="00560301">
        <w:t xml:space="preserve">; </w:t>
      </w:r>
      <w:r w:rsidR="00537134">
        <w:t xml:space="preserve">or Google Scholar page: </w:t>
      </w:r>
      <w:hyperlink r:id="rId7" w:history="1">
        <w:r w:rsidR="00537134" w:rsidRPr="005A2495">
          <w:rPr>
            <w:rStyle w:val="Hyperlink"/>
          </w:rPr>
          <w:t>https://scholar.google.com/citations?user=cBKgsuAAAAAJ&amp;hl=en</w:t>
        </w:r>
      </w:hyperlink>
    </w:p>
    <w:p w14:paraId="4FD92585" w14:textId="77777777" w:rsidR="002E49EA" w:rsidRDefault="002E49EA" w:rsidP="00537134">
      <w:pPr>
        <w:rPr>
          <w:lang w:eastAsia="zh-CN"/>
        </w:rPr>
      </w:pPr>
    </w:p>
    <w:p w14:paraId="7E8412C2" w14:textId="5A53CD68" w:rsidR="00537134" w:rsidRDefault="00537134" w:rsidP="00537134">
      <w:r>
        <w:t>University of Texas McGovern Medical School at Houston is located in the Houston Texas Medical Center, the world’s largest medical research center. This provides</w:t>
      </w:r>
      <w:r w:rsidRPr="00182537">
        <w:t xml:space="preserve"> many opportunities to collaborate within the McGovern Medical School, and with investigators from the </w:t>
      </w:r>
      <w:r>
        <w:t xml:space="preserve">neighboring </w:t>
      </w:r>
      <w:r w:rsidRPr="00182537">
        <w:t xml:space="preserve">MD Anderson Cancer Center, Baylor College of Medicine and Rice University. </w:t>
      </w:r>
      <w:r>
        <w:t xml:space="preserve">In particular, McGovern Medical School has embarked on a major growth stage </w:t>
      </w:r>
      <w:r w:rsidR="00065E56">
        <w:t>under</w:t>
      </w:r>
      <w:r>
        <w:t xml:space="preserve"> recent </w:t>
      </w:r>
      <w:r w:rsidR="00AB39A8">
        <w:t xml:space="preserve">new leadership and </w:t>
      </w:r>
      <w:r>
        <w:t xml:space="preserve">strong philanthropic supports. All salary and benefits </w:t>
      </w:r>
      <w:r w:rsidR="00AE29EA">
        <w:t xml:space="preserve">for this job </w:t>
      </w:r>
      <w:r>
        <w:t xml:space="preserve">are fully covered </w:t>
      </w:r>
      <w:r w:rsidR="008A3E8A">
        <w:t>following</w:t>
      </w:r>
      <w:r>
        <w:t xml:space="preserve"> the NIH new salary scale</w:t>
      </w:r>
      <w:r w:rsidR="00FD4D80">
        <w:t xml:space="preserve"> of FY2017 (</w:t>
      </w:r>
      <w:r w:rsidR="00FD4D80" w:rsidRPr="00FD4D80">
        <w:t>http://grants.nih.gov/grants/guide/notice-files/NOT-OD-16-134.html</w:t>
      </w:r>
      <w:r w:rsidR="00FD4D80">
        <w:t>)</w:t>
      </w:r>
      <w:r>
        <w:t xml:space="preserve"> and </w:t>
      </w:r>
      <w:r w:rsidR="00FB4D4F">
        <w:t xml:space="preserve">the policy of </w:t>
      </w:r>
      <w:r>
        <w:t>University of Texas benefit plans.</w:t>
      </w:r>
    </w:p>
    <w:p w14:paraId="79425471" w14:textId="77777777" w:rsidR="004624EE" w:rsidRDefault="004624EE"/>
    <w:p w14:paraId="075A2FE2" w14:textId="65C8020F" w:rsidR="00EB6D6C" w:rsidRDefault="00EB6D6C">
      <w:r w:rsidRPr="00496CF9">
        <w:rPr>
          <w:b/>
        </w:rPr>
        <w:t>Job Requirement:</w:t>
      </w:r>
      <w:r>
        <w:t xml:space="preserve"> </w:t>
      </w:r>
      <w:r w:rsidR="00CE7551">
        <w:t>The candidate for this</w:t>
      </w:r>
      <w:r>
        <w:t xml:space="preserve"> postdoctoral scholar</w:t>
      </w:r>
      <w:r w:rsidR="00CE7551">
        <w:t xml:space="preserve"> position</w:t>
      </w:r>
      <w:r>
        <w:t xml:space="preserve"> is expected to have a strong background in computational biology, bioinformatics and/or biostatistics, preferably with experiences in analyzing next-generation </w:t>
      </w:r>
      <w:r w:rsidR="00AE660F">
        <w:t xml:space="preserve">genomic/epigenomic </w:t>
      </w:r>
      <w:r>
        <w:t xml:space="preserve">datasets such as </w:t>
      </w:r>
      <w:r w:rsidR="00E234C8">
        <w:t xml:space="preserve">whole genome sequencing, </w:t>
      </w:r>
      <w:r w:rsidR="00B544A2">
        <w:t>ChIP-seq or RNA-seq</w:t>
      </w:r>
      <w:r>
        <w:t xml:space="preserve">. </w:t>
      </w:r>
      <w:r w:rsidR="00443D1A">
        <w:t>The candidate is expected</w:t>
      </w:r>
      <w:r w:rsidR="00E6703A">
        <w:t xml:space="preserve"> to excel</w:t>
      </w:r>
      <w:r w:rsidR="00443D1A">
        <w:t xml:space="preserve"> one or several of the </w:t>
      </w:r>
      <w:r w:rsidR="00E6703A">
        <w:t>programming</w:t>
      </w:r>
      <w:r w:rsidR="00443D1A">
        <w:t xml:space="preserve"> lang</w:t>
      </w:r>
      <w:r w:rsidR="00E6703A">
        <w:t xml:space="preserve">uages including R, Python, Perl, C++, </w:t>
      </w:r>
      <w:r w:rsidR="00443D1A">
        <w:t>etc</w:t>
      </w:r>
      <w:r w:rsidR="00E6703A">
        <w:t>, and should have extensive working experiences of Unix/Linux system</w:t>
      </w:r>
      <w:r w:rsidR="00443D1A">
        <w:t xml:space="preserve">. </w:t>
      </w:r>
      <w:r>
        <w:t>We are looking for a strong team player with good communication skills and an enthusiasm to uncover fundamental genomic/epigenomic mechanisms. Knowledge of molecular biology</w:t>
      </w:r>
      <w:r w:rsidR="00BB6B4D">
        <w:t>, gene transcriptional regulation, epigenetics</w:t>
      </w:r>
      <w:r w:rsidR="00286970">
        <w:t>,</w:t>
      </w:r>
      <w:r>
        <w:t xml:space="preserve"> or cancer biology is a plus. Candidates with a recent PhD degree and evidence of past scientific achievements are encouraged to apply. </w:t>
      </w:r>
    </w:p>
    <w:p w14:paraId="7295500E" w14:textId="77777777" w:rsidR="00FD7C8C" w:rsidRDefault="00FD7C8C"/>
    <w:p w14:paraId="40D8A727" w14:textId="32C93FFC" w:rsidR="00D173B5" w:rsidRDefault="00306FFB">
      <w:r w:rsidRPr="00306FFB">
        <w:rPr>
          <w:b/>
        </w:rPr>
        <w:t>To apply:</w:t>
      </w:r>
      <w:r>
        <w:t xml:space="preserve"> Inquiry or application can</w:t>
      </w:r>
      <w:bookmarkStart w:id="0" w:name="_GoBack"/>
      <w:bookmarkEnd w:id="0"/>
      <w:r>
        <w:t xml:space="preserve"> be sent to</w:t>
      </w:r>
      <w:r w:rsidR="00496CF9">
        <w:t xml:space="preserve"> Dr. Li </w:t>
      </w:r>
      <w:r w:rsidR="00FD7C8C">
        <w:t xml:space="preserve">at </w:t>
      </w:r>
      <w:hyperlink r:id="rId8" w:history="1">
        <w:r w:rsidR="00FD7C8C" w:rsidRPr="005A2495">
          <w:rPr>
            <w:rStyle w:val="Hyperlink"/>
          </w:rPr>
          <w:t>wbli2012@gmail.com</w:t>
        </w:r>
      </w:hyperlink>
      <w:r w:rsidR="00FD7C8C">
        <w:t xml:space="preserve">, with </w:t>
      </w:r>
      <w:r w:rsidR="005B6FB7">
        <w:t xml:space="preserve">an email </w:t>
      </w:r>
      <w:r w:rsidR="00FD7C8C">
        <w:t xml:space="preserve">title of “Postdoc Job – Bioinformatics </w:t>
      </w:r>
      <w:r w:rsidR="00FE43EA">
        <w:t>–</w:t>
      </w:r>
      <w:r w:rsidR="00FD7C8C">
        <w:t xml:space="preserve"> </w:t>
      </w:r>
      <w:r w:rsidR="00FE43EA">
        <w:t>your name</w:t>
      </w:r>
      <w:r w:rsidR="00FD7C8C">
        <w:t xml:space="preserve">”. Please </w:t>
      </w:r>
      <w:r w:rsidR="00E6703A">
        <w:t xml:space="preserve">be prepared to </w:t>
      </w:r>
      <w:r w:rsidR="00FE43EA">
        <w:t>provide 1)</w:t>
      </w:r>
      <w:r w:rsidR="00FD7C8C">
        <w:t xml:space="preserve"> your cv</w:t>
      </w:r>
      <w:r w:rsidR="00286970">
        <w:t xml:space="preserve">, </w:t>
      </w:r>
      <w:r w:rsidR="00FE43EA">
        <w:t xml:space="preserve">2) a brief description of your short term and long term goals, and scientific </w:t>
      </w:r>
      <w:r w:rsidR="007F29A5">
        <w:t xml:space="preserve">achievement and </w:t>
      </w:r>
      <w:r w:rsidR="00FE43EA">
        <w:t>interests (</w:t>
      </w:r>
      <w:r w:rsidR="007F29A5">
        <w:t>&lt;2</w:t>
      </w:r>
      <w:r w:rsidR="00FE43EA">
        <w:t xml:space="preserve"> page); and</w:t>
      </w:r>
      <w:r w:rsidR="00FD7C8C">
        <w:t xml:space="preserve"> </w:t>
      </w:r>
      <w:r w:rsidR="00FE43EA">
        <w:t xml:space="preserve">3) </w:t>
      </w:r>
      <w:r w:rsidR="00FD7C8C">
        <w:t>the contract information of three Referees</w:t>
      </w:r>
      <w:r w:rsidR="00E6703A">
        <w:t xml:space="preserve"> that can evaluate your credentials</w:t>
      </w:r>
      <w:r w:rsidR="00FD7C8C">
        <w:t xml:space="preserve">. </w:t>
      </w:r>
      <w:r>
        <w:t xml:space="preserve"> </w:t>
      </w:r>
    </w:p>
    <w:sectPr w:rsidR="00D173B5" w:rsidSect="006B45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B5"/>
    <w:rsid w:val="000076C3"/>
    <w:rsid w:val="000143F0"/>
    <w:rsid w:val="00065E56"/>
    <w:rsid w:val="000753E7"/>
    <w:rsid w:val="000F700F"/>
    <w:rsid w:val="001736D8"/>
    <w:rsid w:val="00182537"/>
    <w:rsid w:val="0019666B"/>
    <w:rsid w:val="001C4EE0"/>
    <w:rsid w:val="00286970"/>
    <w:rsid w:val="002E49EA"/>
    <w:rsid w:val="00306FFB"/>
    <w:rsid w:val="003337B7"/>
    <w:rsid w:val="00427CCA"/>
    <w:rsid w:val="00443D1A"/>
    <w:rsid w:val="004624EE"/>
    <w:rsid w:val="00496CF9"/>
    <w:rsid w:val="004D0531"/>
    <w:rsid w:val="00537134"/>
    <w:rsid w:val="00560301"/>
    <w:rsid w:val="0057073A"/>
    <w:rsid w:val="005B055F"/>
    <w:rsid w:val="005B6FB7"/>
    <w:rsid w:val="005D0B9B"/>
    <w:rsid w:val="005F68FC"/>
    <w:rsid w:val="006B45EA"/>
    <w:rsid w:val="006B6A5F"/>
    <w:rsid w:val="007C065F"/>
    <w:rsid w:val="007F29A5"/>
    <w:rsid w:val="00816B93"/>
    <w:rsid w:val="00897A0C"/>
    <w:rsid w:val="008A3E8A"/>
    <w:rsid w:val="008D6164"/>
    <w:rsid w:val="00A66B3B"/>
    <w:rsid w:val="00A80881"/>
    <w:rsid w:val="00AA31EC"/>
    <w:rsid w:val="00AB39A8"/>
    <w:rsid w:val="00AD6AD1"/>
    <w:rsid w:val="00AE29EA"/>
    <w:rsid w:val="00AE660F"/>
    <w:rsid w:val="00B544A2"/>
    <w:rsid w:val="00BB4753"/>
    <w:rsid w:val="00BB6B4D"/>
    <w:rsid w:val="00BE220A"/>
    <w:rsid w:val="00C333E5"/>
    <w:rsid w:val="00CD69FA"/>
    <w:rsid w:val="00CE7551"/>
    <w:rsid w:val="00D173B5"/>
    <w:rsid w:val="00DA23FA"/>
    <w:rsid w:val="00E01F6C"/>
    <w:rsid w:val="00E11451"/>
    <w:rsid w:val="00E234C8"/>
    <w:rsid w:val="00E436A7"/>
    <w:rsid w:val="00E6703A"/>
    <w:rsid w:val="00EA630A"/>
    <w:rsid w:val="00EB6D6C"/>
    <w:rsid w:val="00EC1867"/>
    <w:rsid w:val="00EE0B04"/>
    <w:rsid w:val="00F203A4"/>
    <w:rsid w:val="00FB4D4F"/>
    <w:rsid w:val="00FD4D80"/>
    <w:rsid w:val="00FD7C8C"/>
    <w:rsid w:val="00FE4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13F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301"/>
    <w:rPr>
      <w:color w:val="0000FF" w:themeColor="hyperlink"/>
      <w:u w:val="single"/>
    </w:rPr>
  </w:style>
  <w:style w:type="character" w:styleId="FollowedHyperlink">
    <w:name w:val="FollowedHyperlink"/>
    <w:basedOn w:val="DefaultParagraphFont"/>
    <w:uiPriority w:val="99"/>
    <w:semiHidden/>
    <w:unhideWhenUsed/>
    <w:rsid w:val="007F29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301"/>
    <w:rPr>
      <w:color w:val="0000FF" w:themeColor="hyperlink"/>
      <w:u w:val="single"/>
    </w:rPr>
  </w:style>
  <w:style w:type="character" w:styleId="FollowedHyperlink">
    <w:name w:val="FollowedHyperlink"/>
    <w:basedOn w:val="DefaultParagraphFont"/>
    <w:uiPriority w:val="99"/>
    <w:semiHidden/>
    <w:unhideWhenUsed/>
    <w:rsid w:val="007F29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mc/articles/PMC3718886/" TargetMode="External"/><Relationship Id="rId6" Type="http://schemas.openxmlformats.org/officeDocument/2006/relationships/hyperlink" Target="http://www.ncbi.nlm.nih.gov/sites/myncbi/1Jip8J4DFUsQe/bibliograpahy/47865600/public/?sort=date&amp;direction=ascending" TargetMode="External"/><Relationship Id="rId7" Type="http://schemas.openxmlformats.org/officeDocument/2006/relationships/hyperlink" Target="https://scholar.google.com/citations?user=cBKgsuAAAAAJ&amp;hl=en" TargetMode="External"/><Relationship Id="rId8" Type="http://schemas.openxmlformats.org/officeDocument/2006/relationships/hyperlink" Target="mailto:wbli2012@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580</Words>
  <Characters>3310</Characters>
  <Application>Microsoft Macintosh Word</Application>
  <DocSecurity>0</DocSecurity>
  <Lines>27</Lines>
  <Paragraphs>7</Paragraphs>
  <ScaleCrop>false</ScaleCrop>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Wenbo Li</dc:creator>
  <cp:keywords/>
  <dc:description/>
  <cp:lastModifiedBy>Wenbo Li</cp:lastModifiedBy>
  <cp:revision>56</cp:revision>
  <dcterms:created xsi:type="dcterms:W3CDTF">2016-10-02T22:50:00Z</dcterms:created>
  <dcterms:modified xsi:type="dcterms:W3CDTF">2016-10-08T01:35:00Z</dcterms:modified>
</cp:coreProperties>
</file>